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13" w:rsidRPr="00DB5597" w:rsidRDefault="00FA1993">
      <w:pPr>
        <w:rPr>
          <w:b/>
        </w:rPr>
      </w:pPr>
      <w:r w:rsidRPr="00DB5597">
        <w:rPr>
          <w:b/>
        </w:rPr>
        <w:t xml:space="preserve">NAIFA </w:t>
      </w:r>
      <w:bookmarkStart w:id="0" w:name="_GoBack"/>
      <w:bookmarkEnd w:id="0"/>
      <w:r w:rsidRPr="00DB5597">
        <w:rPr>
          <w:b/>
        </w:rPr>
        <w:t>Position for SB 95</w:t>
      </w:r>
    </w:p>
    <w:p w:rsidR="00FA1993" w:rsidRDefault="00FA1993"/>
    <w:p w:rsidR="00FA1993" w:rsidRPr="006C109D" w:rsidRDefault="00FA1993" w:rsidP="00FA19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SB 95 should be a bill for voluntary reporting of financial exploitation.  With that in mind the fol</w:t>
      </w:r>
      <w:r w:rsidR="00A11E92">
        <w:rPr>
          <w:sz w:val="20"/>
          <w:szCs w:val="20"/>
        </w:rPr>
        <w:t>lowing changes are recommended:</w:t>
      </w:r>
    </w:p>
    <w:p w:rsidR="00FA1993" w:rsidRPr="006C109D" w:rsidRDefault="00FA1993" w:rsidP="00FA1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The bill should create an easy to use system for reporting</w:t>
      </w:r>
      <w:r w:rsidR="00344CF0" w:rsidRPr="006C109D">
        <w:rPr>
          <w:sz w:val="20"/>
          <w:szCs w:val="20"/>
        </w:rPr>
        <w:t xml:space="preserve"> to DCBS</w:t>
      </w:r>
      <w:r w:rsidRPr="006C109D">
        <w:rPr>
          <w:sz w:val="20"/>
          <w:szCs w:val="20"/>
        </w:rPr>
        <w:t>.</w:t>
      </w:r>
    </w:p>
    <w:p w:rsidR="00FA1993" w:rsidRPr="006C109D" w:rsidRDefault="00FA1993" w:rsidP="00FA1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Training on how to detect</w:t>
      </w:r>
      <w:r w:rsidR="009E6265">
        <w:rPr>
          <w:sz w:val="20"/>
          <w:szCs w:val="20"/>
        </w:rPr>
        <w:t xml:space="preserve"> and report</w:t>
      </w:r>
      <w:r w:rsidRPr="006C109D">
        <w:rPr>
          <w:sz w:val="20"/>
          <w:szCs w:val="20"/>
        </w:rPr>
        <w:t xml:space="preserve"> financial exploitation should be required for first time licensing.</w:t>
      </w:r>
    </w:p>
    <w:p w:rsidR="00FA1993" w:rsidRDefault="00FA1993" w:rsidP="00FA1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Training on how to detect</w:t>
      </w:r>
      <w:r w:rsidR="009E6265">
        <w:rPr>
          <w:sz w:val="20"/>
          <w:szCs w:val="20"/>
        </w:rPr>
        <w:t xml:space="preserve"> and report</w:t>
      </w:r>
      <w:r w:rsidRPr="006C109D">
        <w:rPr>
          <w:sz w:val="20"/>
          <w:szCs w:val="20"/>
        </w:rPr>
        <w:t xml:space="preserve"> financial exploitation should be required as continuing education to maintain licenses.</w:t>
      </w:r>
    </w:p>
    <w:p w:rsidR="00344CF0" w:rsidRPr="006C109D" w:rsidRDefault="005D68BC" w:rsidP="00344C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Potential conflicts with new DOL rules need to be </w:t>
      </w:r>
      <w:r w:rsidR="00344CF0" w:rsidRPr="006C109D">
        <w:rPr>
          <w:sz w:val="20"/>
          <w:szCs w:val="20"/>
        </w:rPr>
        <w:t xml:space="preserve">considered and </w:t>
      </w:r>
      <w:r w:rsidRPr="006C109D">
        <w:rPr>
          <w:sz w:val="20"/>
          <w:szCs w:val="20"/>
        </w:rPr>
        <w:t>worked out.</w:t>
      </w:r>
      <w:r w:rsidR="00344CF0" w:rsidRPr="006C109D">
        <w:rPr>
          <w:sz w:val="20"/>
          <w:szCs w:val="20"/>
        </w:rPr>
        <w:t xml:space="preserve"> </w:t>
      </w:r>
    </w:p>
    <w:p w:rsidR="00FA1993" w:rsidRPr="006C109D" w:rsidRDefault="00344CF0" w:rsidP="00FA19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Companies could be required to report instead of individuals.</w:t>
      </w:r>
    </w:p>
    <w:p w:rsidR="00F56B0A" w:rsidRPr="006C109D" w:rsidRDefault="00F56B0A" w:rsidP="00F56B0A">
      <w:pPr>
        <w:pStyle w:val="ListParagraph"/>
        <w:ind w:left="1440"/>
        <w:rPr>
          <w:sz w:val="20"/>
          <w:szCs w:val="20"/>
        </w:rPr>
      </w:pPr>
    </w:p>
    <w:p w:rsidR="005D68BC" w:rsidRPr="006C109D" w:rsidRDefault="00344CF0" w:rsidP="00344C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If the SB95 </w:t>
      </w:r>
      <w:r w:rsidR="00DB5597" w:rsidRPr="006C109D">
        <w:rPr>
          <w:sz w:val="20"/>
          <w:szCs w:val="20"/>
        </w:rPr>
        <w:t>is to remain</w:t>
      </w:r>
      <w:r w:rsidRPr="006C109D">
        <w:rPr>
          <w:sz w:val="20"/>
          <w:szCs w:val="20"/>
        </w:rPr>
        <w:t xml:space="preserve"> a mandatory reporting bill, the following issues should be considered and amendments to the bill to address these issues adopted.</w:t>
      </w:r>
    </w:p>
    <w:p w:rsidR="00344CF0" w:rsidRPr="006C109D" w:rsidRDefault="00DE15A7" w:rsidP="00344C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Training of qualified individuals will be required so that they will understand the new requirements.</w:t>
      </w:r>
    </w:p>
    <w:p w:rsidR="00DE15A7" w:rsidRPr="006C109D" w:rsidRDefault="00DE15A7" w:rsidP="00DE15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The implementation date for the bill should be delayed until January 2019</w:t>
      </w:r>
      <w:r w:rsidR="009E6265">
        <w:rPr>
          <w:sz w:val="20"/>
          <w:szCs w:val="20"/>
        </w:rPr>
        <w:t xml:space="preserve"> to allow for curriculum development</w:t>
      </w:r>
      <w:r w:rsidRPr="006C109D">
        <w:rPr>
          <w:sz w:val="20"/>
          <w:szCs w:val="20"/>
        </w:rPr>
        <w:t>.</w:t>
      </w:r>
    </w:p>
    <w:p w:rsidR="00DE15A7" w:rsidRPr="006C109D" w:rsidRDefault="00DE15A7" w:rsidP="00DE15A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No penalties should be imposed until January 2020</w:t>
      </w:r>
      <w:r w:rsidR="009E6265">
        <w:rPr>
          <w:sz w:val="20"/>
          <w:szCs w:val="20"/>
        </w:rPr>
        <w:t xml:space="preserve"> to allow time for agents to be trained in recognizing and reporting suspected elder abuse</w:t>
      </w:r>
      <w:r w:rsidRPr="006C109D">
        <w:rPr>
          <w:sz w:val="20"/>
          <w:szCs w:val="20"/>
        </w:rPr>
        <w:t>.</w:t>
      </w:r>
    </w:p>
    <w:p w:rsidR="00DE15A7" w:rsidRPr="006C109D" w:rsidRDefault="00DE15A7" w:rsidP="00DE15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Federal DOL rules may conflict with the bill as drafted.  The bill must show how qualified individuals are to comply with any conflicting rules.</w:t>
      </w:r>
    </w:p>
    <w:p w:rsidR="00F56B0A" w:rsidRPr="006C109D" w:rsidRDefault="00F56B0A" w:rsidP="00F56B0A">
      <w:pPr>
        <w:pStyle w:val="ListParagraph"/>
        <w:ind w:left="1440"/>
        <w:rPr>
          <w:sz w:val="20"/>
          <w:szCs w:val="20"/>
        </w:rPr>
      </w:pPr>
    </w:p>
    <w:p w:rsidR="00021E33" w:rsidRPr="006C109D" w:rsidRDefault="00021E33" w:rsidP="0002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Specific, Section by Section issues.</w:t>
      </w:r>
    </w:p>
    <w:p w:rsidR="00021E33" w:rsidRPr="006C109D" w:rsidRDefault="00021E33" w:rsidP="00021E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Section 1</w:t>
      </w:r>
    </w:p>
    <w:p w:rsidR="00021E33" w:rsidRPr="006C109D" w:rsidRDefault="00021E33" w:rsidP="00021E3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(2)(b) person with disability definition should be changed to ORS 410.040(7) and ORS 410.715</w:t>
      </w:r>
    </w:p>
    <w:p w:rsidR="00EB3AA1" w:rsidRPr="006C109D" w:rsidRDefault="00EB3AA1" w:rsidP="00021E3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(3) Does this definition include a situation when someone is “taking advantage” of a family member with the person</w:t>
      </w:r>
      <w:r w:rsidR="00A11E92">
        <w:rPr>
          <w:sz w:val="20"/>
          <w:szCs w:val="20"/>
        </w:rPr>
        <w:t>’</w:t>
      </w:r>
      <w:r w:rsidRPr="006C109D">
        <w:rPr>
          <w:sz w:val="20"/>
          <w:szCs w:val="20"/>
        </w:rPr>
        <w:t>s consent?  If so, that should be changed.</w:t>
      </w:r>
    </w:p>
    <w:p w:rsidR="00021E33" w:rsidRPr="006C109D" w:rsidRDefault="00021E33" w:rsidP="00021E3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(3)(b) “omission” should not be included </w:t>
      </w:r>
    </w:p>
    <w:p w:rsidR="00021E33" w:rsidRPr="006C109D" w:rsidRDefault="00021E33" w:rsidP="00DE15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Section 2 </w:t>
      </w:r>
    </w:p>
    <w:p w:rsidR="00F56B0A" w:rsidRPr="006C109D" w:rsidRDefault="00F56B0A" w:rsidP="00F56B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Is “reasonable cause” the correct evidentiary standard to use? </w:t>
      </w:r>
    </w:p>
    <w:p w:rsidR="00F56B0A" w:rsidRPr="006C109D" w:rsidRDefault="00F56B0A" w:rsidP="00F56B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“</w:t>
      </w:r>
      <w:proofErr w:type="gramStart"/>
      <w:r w:rsidRPr="006C109D">
        <w:rPr>
          <w:sz w:val="20"/>
          <w:szCs w:val="20"/>
        </w:rPr>
        <w:t>shall</w:t>
      </w:r>
      <w:proofErr w:type="gramEnd"/>
      <w:r w:rsidRPr="006C109D">
        <w:rPr>
          <w:sz w:val="20"/>
          <w:szCs w:val="20"/>
        </w:rPr>
        <w:t xml:space="preserve"> promptly notify” needs a definition.</w:t>
      </w:r>
    </w:p>
    <w:p w:rsidR="00DE15A7" w:rsidRPr="006C109D" w:rsidRDefault="00021E33" w:rsidP="00021E3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The reporting requirement in should be changed to a single agency, in writing and the agency must be DCBS.</w:t>
      </w:r>
    </w:p>
    <w:p w:rsidR="00021E33" w:rsidRPr="006C109D" w:rsidRDefault="00F56B0A" w:rsidP="00EB3AA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 </w:t>
      </w:r>
      <w:r w:rsidR="00021E33" w:rsidRPr="006C109D">
        <w:rPr>
          <w:sz w:val="20"/>
          <w:szCs w:val="20"/>
        </w:rPr>
        <w:t xml:space="preserve">(2) Includes “must” and “if known”.  This creates </w:t>
      </w:r>
      <w:r w:rsidRPr="006C109D">
        <w:rPr>
          <w:sz w:val="20"/>
          <w:szCs w:val="20"/>
        </w:rPr>
        <w:t xml:space="preserve">confusion </w:t>
      </w:r>
      <w:r w:rsidR="00021E33" w:rsidRPr="006C109D">
        <w:rPr>
          <w:sz w:val="20"/>
          <w:szCs w:val="20"/>
        </w:rPr>
        <w:t>a</w:t>
      </w:r>
      <w:r w:rsidRPr="006C109D">
        <w:rPr>
          <w:sz w:val="20"/>
          <w:szCs w:val="20"/>
        </w:rPr>
        <w:t>nd is</w:t>
      </w:r>
      <w:r w:rsidR="00021E33" w:rsidRPr="006C109D">
        <w:rPr>
          <w:sz w:val="20"/>
          <w:szCs w:val="20"/>
        </w:rPr>
        <w:t xml:space="preserve"> potential </w:t>
      </w:r>
      <w:r w:rsidRPr="006C109D">
        <w:rPr>
          <w:sz w:val="20"/>
          <w:szCs w:val="20"/>
        </w:rPr>
        <w:t>trap for qualified individuals</w:t>
      </w:r>
      <w:r w:rsidR="00021E33" w:rsidRPr="006C109D">
        <w:rPr>
          <w:sz w:val="20"/>
          <w:szCs w:val="20"/>
        </w:rPr>
        <w:t xml:space="preserve">.  </w:t>
      </w:r>
    </w:p>
    <w:p w:rsidR="00EB3AA1" w:rsidRPr="006C109D" w:rsidRDefault="00EB3AA1" w:rsidP="00DE15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Section 4</w:t>
      </w:r>
    </w:p>
    <w:p w:rsidR="00EB3AA1" w:rsidRPr="006C109D" w:rsidRDefault="00EB3AA1" w:rsidP="00EB3AA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How is the qualified individual to know who may be the “</w:t>
      </w:r>
      <w:r w:rsidR="00A11E92">
        <w:rPr>
          <w:sz w:val="20"/>
          <w:szCs w:val="20"/>
        </w:rPr>
        <w:t>…</w:t>
      </w:r>
      <w:r w:rsidRPr="006C109D">
        <w:rPr>
          <w:sz w:val="20"/>
          <w:szCs w:val="20"/>
        </w:rPr>
        <w:t>third party that is suspected of actual or attempted financial exploitation or other abuse.”</w:t>
      </w:r>
    </w:p>
    <w:p w:rsidR="00EB3AA1" w:rsidRPr="006C109D" w:rsidRDefault="00EB3AA1" w:rsidP="00DE15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Section 6</w:t>
      </w:r>
    </w:p>
    <w:p w:rsidR="00EB3AA1" w:rsidRPr="006C109D" w:rsidRDefault="00EB3AA1" w:rsidP="00EB3AA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(1)(b)(A) What if the only party authorized to transact business is the party suspected of exploitation?</w:t>
      </w:r>
    </w:p>
    <w:p w:rsidR="00EB3AA1" w:rsidRPr="006C109D" w:rsidRDefault="00EB3AA1" w:rsidP="00EB3AA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>(1)(b)(B) Reporting only to DCBS.</w:t>
      </w:r>
    </w:p>
    <w:p w:rsidR="00EB3AA1" w:rsidRPr="006C109D" w:rsidRDefault="00EB3AA1" w:rsidP="00F56B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(1)(b)(C) </w:t>
      </w:r>
      <w:r w:rsidR="00F56B0A" w:rsidRPr="006C109D">
        <w:rPr>
          <w:sz w:val="20"/>
          <w:szCs w:val="20"/>
        </w:rPr>
        <w:t xml:space="preserve">This section requires companies to become investigators.  They may not be experts in this area.  Also any reporting should only be to DCBS. </w:t>
      </w:r>
    </w:p>
    <w:p w:rsidR="00F56B0A" w:rsidRPr="006C109D" w:rsidRDefault="00F56B0A" w:rsidP="00F56B0A">
      <w:pPr>
        <w:pStyle w:val="ListParagraph"/>
        <w:ind w:left="2160"/>
        <w:rPr>
          <w:sz w:val="20"/>
          <w:szCs w:val="20"/>
        </w:rPr>
      </w:pPr>
    </w:p>
    <w:p w:rsidR="00F56B0A" w:rsidRPr="006C109D" w:rsidRDefault="00021E33" w:rsidP="00DE15A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Section 9 </w:t>
      </w:r>
    </w:p>
    <w:p w:rsidR="00021E33" w:rsidRPr="006C109D" w:rsidRDefault="00F56B0A" w:rsidP="00F56B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C109D">
        <w:rPr>
          <w:sz w:val="20"/>
          <w:szCs w:val="20"/>
        </w:rPr>
        <w:t xml:space="preserve">The enforcement </w:t>
      </w:r>
      <w:r w:rsidR="00021E33" w:rsidRPr="006C109D">
        <w:rPr>
          <w:sz w:val="20"/>
          <w:szCs w:val="20"/>
        </w:rPr>
        <w:t>should be only by DCBS.</w:t>
      </w:r>
    </w:p>
    <w:p w:rsidR="00DE15A7" w:rsidRDefault="00DE15A7" w:rsidP="00DE15A7"/>
    <w:sectPr w:rsidR="00DE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13C8F"/>
    <w:multiLevelType w:val="hybridMultilevel"/>
    <w:tmpl w:val="8BD4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3"/>
    <w:rsid w:val="00021E33"/>
    <w:rsid w:val="00344CF0"/>
    <w:rsid w:val="005D68BC"/>
    <w:rsid w:val="006C109D"/>
    <w:rsid w:val="006D5542"/>
    <w:rsid w:val="009E6265"/>
    <w:rsid w:val="00A11E92"/>
    <w:rsid w:val="00B41D13"/>
    <w:rsid w:val="00DB5597"/>
    <w:rsid w:val="00DE15A7"/>
    <w:rsid w:val="00EB3AA1"/>
    <w:rsid w:val="00F56B0A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CD4B8-7F97-494F-AABB-52A899F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Beyer</dc:creator>
  <cp:keywords/>
  <dc:description/>
  <cp:lastModifiedBy>Lizzie Caulley</cp:lastModifiedBy>
  <cp:revision>2</cp:revision>
  <dcterms:created xsi:type="dcterms:W3CDTF">2017-01-12T22:55:00Z</dcterms:created>
  <dcterms:modified xsi:type="dcterms:W3CDTF">2017-01-12T22:55:00Z</dcterms:modified>
</cp:coreProperties>
</file>